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9F2A77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05644">
        <w:rPr>
          <w:rFonts w:ascii="Times New Roman" w:hAnsi="Times New Roman" w:cs="Times New Roman"/>
          <w:sz w:val="28"/>
          <w:szCs w:val="28"/>
        </w:rPr>
        <w:t>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FC1804" w:rsidRPr="007E611E" w:rsidRDefault="009F2A77" w:rsidP="00C056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08765F">
        <w:rPr>
          <w:rFonts w:ascii="Times New Roman" w:hAnsi="Times New Roman" w:cs="Times New Roman"/>
          <w:sz w:val="28"/>
          <w:szCs w:val="28"/>
        </w:rPr>
        <w:t>.09</w:t>
      </w:r>
      <w:r w:rsidR="00C05644">
        <w:rPr>
          <w:rFonts w:ascii="Times New Roman" w:hAnsi="Times New Roman" w:cs="Times New Roman"/>
          <w:sz w:val="28"/>
          <w:szCs w:val="28"/>
        </w:rPr>
        <w:t>.</w:t>
      </w:r>
      <w:r w:rsidR="007E611E">
        <w:rPr>
          <w:rFonts w:ascii="Times New Roman" w:hAnsi="Times New Roman" w:cs="Times New Roman"/>
          <w:sz w:val="28"/>
          <w:szCs w:val="28"/>
        </w:rPr>
        <w:t>2022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 w:rsidR="00C0564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8765F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C1804" w:rsidRPr="007E611E" w:rsidRDefault="00FC180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7E61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Боровского сельсовета Болотнинского ра</w:t>
      </w:r>
      <w:r w:rsidR="007E611E">
        <w:rPr>
          <w:rFonts w:ascii="Times New Roman" w:hAnsi="Times New Roman" w:cs="Times New Roman"/>
          <w:sz w:val="28"/>
          <w:szCs w:val="28"/>
        </w:rPr>
        <w:t>йона Новосибирской области от 14.10.2021</w:t>
      </w:r>
      <w:r w:rsidRPr="007E611E">
        <w:rPr>
          <w:rFonts w:ascii="Times New Roman" w:hAnsi="Times New Roman" w:cs="Times New Roman"/>
          <w:sz w:val="28"/>
          <w:szCs w:val="28"/>
        </w:rPr>
        <w:t xml:space="preserve"> № 3 «Об утверждении Положения «О бюджетном процессе в Боровском сельсовете Болотнинского района Новосибирской области»</w:t>
      </w:r>
    </w:p>
    <w:p w:rsidR="00FC1804" w:rsidRPr="007E611E" w:rsidRDefault="00FC1804" w:rsidP="006E40F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0876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  <w:t>В соо</w:t>
      </w:r>
      <w:r w:rsidR="007E611E">
        <w:rPr>
          <w:rFonts w:ascii="Times New Roman" w:hAnsi="Times New Roman" w:cs="Times New Roman"/>
          <w:sz w:val="28"/>
          <w:szCs w:val="28"/>
        </w:rPr>
        <w:t xml:space="preserve">тветствии с ч.1 </w:t>
      </w:r>
      <w:r w:rsidRPr="007E611E">
        <w:rPr>
          <w:rFonts w:ascii="Times New Roman" w:hAnsi="Times New Roman" w:cs="Times New Roman"/>
          <w:sz w:val="28"/>
          <w:szCs w:val="28"/>
        </w:rPr>
        <w:t>ст</w:t>
      </w:r>
      <w:r w:rsidR="007E611E">
        <w:rPr>
          <w:rFonts w:ascii="Times New Roman" w:hAnsi="Times New Roman" w:cs="Times New Roman"/>
          <w:sz w:val="28"/>
          <w:szCs w:val="28"/>
        </w:rPr>
        <w:t>. 174.1 Бюджетного Кодекса</w:t>
      </w:r>
      <w:r w:rsidRPr="007E611E">
        <w:rPr>
          <w:rFonts w:ascii="Times New Roman" w:hAnsi="Times New Roman" w:cs="Times New Roman"/>
          <w:sz w:val="28"/>
          <w:szCs w:val="28"/>
        </w:rPr>
        <w:t xml:space="preserve"> Российской Федерации, Уставом Боровского сельсовета Болотнинского района Новосибирской области, Совет депутатов Боровского сельсовета Болотнинского района Новосибирской области </w:t>
      </w:r>
    </w:p>
    <w:p w:rsidR="00FC1804" w:rsidRPr="007E611E" w:rsidRDefault="007E611E" w:rsidP="000876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FC1804" w:rsidRPr="007E611E">
        <w:rPr>
          <w:rFonts w:ascii="Times New Roman" w:hAnsi="Times New Roman" w:cs="Times New Roman"/>
          <w:sz w:val="28"/>
          <w:szCs w:val="28"/>
        </w:rPr>
        <w:t>:</w:t>
      </w:r>
    </w:p>
    <w:p w:rsidR="00FC1804" w:rsidRPr="007E611E" w:rsidRDefault="00FC1804" w:rsidP="000876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  <w:t>1.Внести следующие изменения в вышеназванное Положение:</w:t>
      </w:r>
    </w:p>
    <w:p w:rsidR="00110DED" w:rsidRDefault="00725173" w:rsidP="000876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</w:t>
      </w:r>
      <w:r w:rsidR="0008765F">
        <w:rPr>
          <w:rFonts w:ascii="Times New Roman" w:hAnsi="Times New Roman" w:cs="Times New Roman"/>
          <w:sz w:val="28"/>
          <w:szCs w:val="28"/>
        </w:rPr>
        <w:t>Статью 10 положения</w:t>
      </w:r>
      <w:r w:rsidR="007A0329"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="007E611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8765F" w:rsidRPr="0008765F" w:rsidRDefault="0008765F" w:rsidP="0008765F">
      <w:pPr>
        <w:pStyle w:val="a6"/>
        <w:shd w:val="clear" w:color="auto" w:fill="FFFFFF"/>
        <w:spacing w:after="0"/>
        <w:ind w:firstLine="709"/>
        <w:jc w:val="both"/>
        <w:rPr>
          <w:rFonts w:eastAsia="Times New Roman"/>
          <w:color w:val="000000"/>
          <w:sz w:val="30"/>
          <w:szCs w:val="30"/>
          <w:lang w:eastAsia="ru-RU"/>
        </w:rPr>
      </w:pPr>
      <w:r w:rsidRPr="0008765F">
        <w:rPr>
          <w:rFonts w:eastAsia="Times New Roman"/>
          <w:color w:val="000000"/>
          <w:sz w:val="30"/>
          <w:szCs w:val="30"/>
          <w:lang w:eastAsia="ru-RU"/>
        </w:rPr>
        <w:t xml:space="preserve"> 1. Главный распорядитель бюджетных средств обладает следующими бюджетными полномочиями:</w:t>
      </w:r>
    </w:p>
    <w:p w:rsidR="0008765F" w:rsidRPr="0008765F" w:rsidRDefault="0008765F" w:rsidP="00087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08765F" w:rsidRPr="0008765F" w:rsidRDefault="0008765F" w:rsidP="00087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формирует перечень подведомственных ему распорядителей и получателей бюджетных средств;</w:t>
      </w:r>
    </w:p>
    <w:p w:rsidR="0008765F" w:rsidRPr="0008765F" w:rsidRDefault="0008765F" w:rsidP="00087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08765F" w:rsidRPr="0008765F" w:rsidRDefault="0008765F" w:rsidP="00087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08765F" w:rsidRPr="0008765F" w:rsidRDefault="0008765F" w:rsidP="00087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08765F" w:rsidRPr="0008765F" w:rsidRDefault="0008765F" w:rsidP="00087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вносит предложения по формированию и изменению лимитов бюджетных обязательств;</w:t>
      </w: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вносит предложения по формированию и изменению сводной бюджетной росписи;</w:t>
      </w: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D18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 </w:t>
      </w:r>
      <w:hyperlink r:id="rId4" w:anchor="dst100455" w:history="1">
        <w:r w:rsidRPr="000876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9) формирует и утверждает государственные (муниципальные) задания;</w:t>
      </w: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08765F" w:rsidRPr="0008765F" w:rsidRDefault="00BD1868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8765F"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формирует бюджетную отчетность главного распорядителя бюджетных средств;</w:t>
      </w:r>
    </w:p>
    <w:p w:rsidR="0008765F" w:rsidRPr="0008765F" w:rsidRDefault="00BD1868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8765F"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.1) отвечает соответственно от имени Российской Федерации, субъекта Российской Федерации, муниципального образования по денежным обязательствам подведомственных ему получателей бюджетных средств;</w:t>
      </w:r>
    </w:p>
    <w:p w:rsidR="0008765F" w:rsidRDefault="00BD1868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08765F"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BD1868" w:rsidRPr="0008765F" w:rsidRDefault="00BD1868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Распорядитель бюджетных средств обладает следующими бюджетными полномочиями:</w:t>
      </w: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осуществляет планирование соответствующих расходов бюджета;</w:t>
      </w: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BD1868" w:rsidRPr="0008765F" w:rsidRDefault="00BD1868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65F" w:rsidRPr="0008765F" w:rsidRDefault="0008765F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3. Главный распорядитель средств федерального бюджета (государственного внебюджетного фонда Российской Федерации), бюджета субъекта Российской Федерации (территориального государственного внебюджетного фонда), бюджета муниципального образования выступает в суде соответственно от имени Российской Федерации, субъекта Российской Федерации, муниципального образования в качестве представителя ответчика по </w:t>
      </w:r>
      <w:hyperlink r:id="rId5" w:history="1">
        <w:r w:rsidRPr="000876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искам</w:t>
        </w:r>
      </w:hyperlink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 к Российской Федерации, субъекту Российской Федерации, муниципальному образованию:</w:t>
      </w:r>
    </w:p>
    <w:p w:rsidR="00BD1868" w:rsidRDefault="0008765F" w:rsidP="00BD1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 возмещении вреда, причиненного физическому лицу или юридическому лицу в результате незаконных действий (бездействия) государственных органов, органов местного самоуправления или </w:t>
      </w: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должностных лиц этих органов, по ведомственной принадлежности, в том числе в результате издания актов органов государственной власти, органов местного самоуправления, не соответствующих закону или иному правовому акту;</w:t>
      </w:r>
    </w:p>
    <w:p w:rsidR="0008765F" w:rsidRPr="0008765F" w:rsidRDefault="00BD1868" w:rsidP="00BD18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1.1)</w:t>
      </w:r>
      <w:r w:rsidR="0008765F" w:rsidRPr="000876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взыскании денежных средств, в том числе судебных расходов, с казенного учреждения - должника, лицевой счет (счет) которому не открыт в органе Федерального казначейства, 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 Российской Федерации (в учреждении Центрального банка Российской Федерации или в кредитной организации);</w:t>
      </w:r>
    </w:p>
    <w:p w:rsidR="0008765F" w:rsidRPr="0008765F" w:rsidRDefault="0008765F" w:rsidP="00087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обязательств;</w:t>
      </w:r>
    </w:p>
    <w:p w:rsidR="0008765F" w:rsidRPr="0008765F" w:rsidRDefault="0008765F" w:rsidP="000876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 иным искам к Российской Федерации, субъекту Российской Федерации, 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Российской Федерации полномочия главного распорядителя средств федерального бюджета, бюджета субъекта Российской Федерации, бюджета муниципального образования.</w:t>
      </w:r>
    </w:p>
    <w:p w:rsidR="007E611E" w:rsidRPr="0008765F" w:rsidRDefault="00BD1868" w:rsidP="000876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3.1)</w:t>
      </w:r>
      <w:r w:rsidR="0008765F"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Главный распорядитель средств федерального бюджета, бюджета субъекта Российской Федерации, бюджета муниципального образования выступает в суде соответственно от имени Российской Федерации, субъекта Российской Федерации, муниципального образования в качестве представителя истца по искам о взыскании денежных средств в порядке регресса в соответствии с </w:t>
      </w:r>
      <w:hyperlink r:id="rId6" w:anchor="dst101" w:history="1">
        <w:r w:rsidR="0008765F" w:rsidRPr="000876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3.1 статьи 1081</w:t>
        </w:r>
      </w:hyperlink>
      <w:r w:rsidR="0008765F" w:rsidRPr="0008765F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Гражданского кодекса Российской Федерации к лицам, чьи действия (бездействие) повлекли возмещение вреда за счет соответственно казны Российской Федерации, казны субъекта Российской Федерации, казны муниципального образования.</w:t>
      </w:r>
    </w:p>
    <w:p w:rsidR="00110DED" w:rsidRPr="007E611E" w:rsidRDefault="00110DED" w:rsidP="000876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 xml:space="preserve">2.Опубликовать решение в газете «Вестник Боровского сельсовета» и разместить на </w:t>
      </w:r>
      <w:r w:rsidR="007E611E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7E611E">
        <w:rPr>
          <w:rFonts w:ascii="Times New Roman" w:hAnsi="Times New Roman" w:cs="Times New Roman"/>
          <w:sz w:val="28"/>
          <w:szCs w:val="28"/>
        </w:rPr>
        <w:t>сайте администрации Боровского сельсовета Болотнинского района Новосибирской области.</w:t>
      </w: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5644" w:rsidRPr="007E611E" w:rsidRDefault="00C0564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BD6082" w:rsidRPr="007E611E" w:rsidRDefault="00833A39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bookmarkStart w:id="0" w:name="_GoBack" w:colFirst="0" w:colLast="2"/>
            <w:r>
              <w:rPr>
                <w:sz w:val="28"/>
                <w:szCs w:val="28"/>
                <w:lang w:eastAsia="ru-RU"/>
              </w:rPr>
              <w:t>Председатель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Глава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_____________ </w:t>
            </w:r>
            <w:r w:rsidR="00833A39">
              <w:rPr>
                <w:sz w:val="28"/>
                <w:szCs w:val="28"/>
                <w:lang w:eastAsia="ru-RU"/>
              </w:rPr>
              <w:t>Т.П.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6E40FA" w:rsidP="006E40FA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С.</w:t>
            </w:r>
            <w:r>
              <w:rPr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sz w:val="28"/>
                <w:szCs w:val="28"/>
                <w:lang w:eastAsia="ru-RU"/>
              </w:rPr>
              <w:t>Бурунова</w:t>
            </w:r>
            <w:proofErr w:type="spellEnd"/>
          </w:p>
        </w:tc>
      </w:tr>
      <w:bookmarkEnd w:id="0"/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AEB"/>
    <w:rsid w:val="0008765F"/>
    <w:rsid w:val="00110DED"/>
    <w:rsid w:val="001234EA"/>
    <w:rsid w:val="0020596B"/>
    <w:rsid w:val="002141A7"/>
    <w:rsid w:val="0033764D"/>
    <w:rsid w:val="00394EE3"/>
    <w:rsid w:val="00443E9B"/>
    <w:rsid w:val="004C3E33"/>
    <w:rsid w:val="00560759"/>
    <w:rsid w:val="005F2E4D"/>
    <w:rsid w:val="006E40FA"/>
    <w:rsid w:val="00725173"/>
    <w:rsid w:val="007A0329"/>
    <w:rsid w:val="007E611E"/>
    <w:rsid w:val="00833A39"/>
    <w:rsid w:val="008520D7"/>
    <w:rsid w:val="008E43D6"/>
    <w:rsid w:val="009F2A77"/>
    <w:rsid w:val="009F4E60"/>
    <w:rsid w:val="00A869D5"/>
    <w:rsid w:val="00B134DE"/>
    <w:rsid w:val="00BB4E5F"/>
    <w:rsid w:val="00BD1868"/>
    <w:rsid w:val="00BD6082"/>
    <w:rsid w:val="00C05644"/>
    <w:rsid w:val="00C71463"/>
    <w:rsid w:val="00D44AEB"/>
    <w:rsid w:val="00FC1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085A7-651E-4109-B6AD-51466450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8765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60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77025/62f7fcd0b8cc9d19412f837aa64d7b7ce0439aab/" TargetMode="External"/><Relationship Id="rId5" Type="http://schemas.openxmlformats.org/officeDocument/2006/relationships/hyperlink" Target="http://www.consultant.ru/document/cons_doc_LAW_19702/30a7abbf34d312bdc4dfbcb11f5fc0355ed77489/" TargetMode="External"/><Relationship Id="rId4" Type="http://schemas.openxmlformats.org/officeDocument/2006/relationships/hyperlink" Target="http://www.consultant.ru/document/cons_doc_LAW_152678/2592dc525e2fc6542c413f4961778b497cd15c3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cp:lastPrinted>2022-09-02T02:26:00Z</cp:lastPrinted>
  <dcterms:created xsi:type="dcterms:W3CDTF">2020-11-12T05:08:00Z</dcterms:created>
  <dcterms:modified xsi:type="dcterms:W3CDTF">2022-09-29T02:38:00Z</dcterms:modified>
</cp:coreProperties>
</file>